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55" w:rsidRPr="00EF2C4C" w:rsidRDefault="00CE141E" w:rsidP="00906A55">
      <w:pPr>
        <w:autoSpaceDE w:val="0"/>
        <w:autoSpaceDN w:val="0"/>
        <w:adjustRightInd w:val="0"/>
        <w:jc w:val="center"/>
        <w:rPr>
          <w:rFonts w:cstheme="minorHAnsi"/>
          <w:b/>
          <w:sz w:val="24"/>
          <w:szCs w:val="24"/>
          <w:u w:val="single"/>
          <w:lang w:val="nl-NL" w:eastAsia="fr-BE"/>
        </w:rPr>
      </w:pPr>
      <w:r w:rsidRPr="00EF2C4C">
        <w:rPr>
          <w:rFonts w:cstheme="minorHAnsi"/>
          <w:b/>
          <w:noProof/>
          <w:sz w:val="24"/>
          <w:szCs w:val="24"/>
          <w:lang w:eastAsia="fr-BE"/>
        </w:rPr>
        <w:drawing>
          <wp:inline distT="0" distB="0" distL="0" distR="0">
            <wp:extent cx="1216800" cy="121680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c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800" cy="1216800"/>
                    </a:xfrm>
                    <a:prstGeom prst="rect">
                      <a:avLst/>
                    </a:prstGeom>
                  </pic:spPr>
                </pic:pic>
              </a:graphicData>
            </a:graphic>
          </wp:inline>
        </w:drawing>
      </w:r>
      <w:bookmarkStart w:id="0" w:name="_GoBack"/>
      <w:bookmarkEnd w:id="0"/>
    </w:p>
    <w:p w:rsidR="00C36292" w:rsidRPr="00EF2C4C" w:rsidRDefault="00CE141E" w:rsidP="00906A55">
      <w:pPr>
        <w:autoSpaceDE w:val="0"/>
        <w:autoSpaceDN w:val="0"/>
        <w:adjustRightInd w:val="0"/>
        <w:jc w:val="center"/>
        <w:rPr>
          <w:rFonts w:cstheme="minorHAnsi"/>
          <w:b/>
          <w:sz w:val="24"/>
          <w:szCs w:val="24"/>
          <w:u w:val="single"/>
          <w:lang w:val="nl-NL" w:eastAsia="fr-BE"/>
        </w:rPr>
      </w:pPr>
      <w:r w:rsidRPr="00EF2C4C">
        <w:rPr>
          <w:rFonts w:ascii="Calibri" w:eastAsia="Calibri" w:hAnsi="Calibri" w:cs="Calibri"/>
          <w:b/>
          <w:bCs/>
          <w:sz w:val="24"/>
          <w:szCs w:val="24"/>
          <w:u w:val="single"/>
          <w:lang w:val="nl-NL" w:eastAsia="fr-BE"/>
        </w:rPr>
        <w:t>GEMEENTELIJKE ADVIESRAAD VOOR PERSONEN MET EEN HANDICAP</w:t>
      </w:r>
    </w:p>
    <w:p w:rsidR="00C36292" w:rsidRPr="00EF2C4C" w:rsidRDefault="00CE141E" w:rsidP="00906A55">
      <w:pPr>
        <w:autoSpaceDE w:val="0"/>
        <w:autoSpaceDN w:val="0"/>
        <w:adjustRightInd w:val="0"/>
        <w:jc w:val="center"/>
        <w:rPr>
          <w:rFonts w:cstheme="minorHAnsi"/>
          <w:b/>
          <w:sz w:val="24"/>
          <w:szCs w:val="24"/>
          <w:u w:val="single"/>
          <w:lang w:val="nl-NL" w:eastAsia="fr-BE"/>
        </w:rPr>
      </w:pPr>
      <w:r w:rsidRPr="00EF2C4C">
        <w:rPr>
          <w:rFonts w:ascii="Calibri" w:eastAsia="Calibri" w:hAnsi="Calibri" w:cs="Calibri"/>
          <w:b/>
          <w:bCs/>
          <w:sz w:val="24"/>
          <w:szCs w:val="24"/>
          <w:u w:val="single"/>
          <w:lang w:val="nl-NL" w:eastAsia="fr-BE"/>
        </w:rPr>
        <w:t>KANDIDATUUR</w:t>
      </w:r>
    </w:p>
    <w:p w:rsidR="00823426" w:rsidRPr="00EF2C4C" w:rsidRDefault="00CE141E" w:rsidP="00823426">
      <w:pPr>
        <w:rPr>
          <w:rFonts w:cstheme="minorHAnsi"/>
          <w:lang w:val="nl-NL"/>
        </w:rPr>
      </w:pPr>
      <w:r w:rsidRPr="00EF2C4C">
        <w:rPr>
          <w:rFonts w:ascii="Calibri" w:eastAsia="Calibri" w:hAnsi="Calibri" w:cs="Calibri"/>
          <w:lang w:val="nl-NL"/>
        </w:rPr>
        <w:t xml:space="preserve">Dit formulier moet volledig worden ingevuld en per e-mail worden opgestuurd naar </w:t>
      </w:r>
      <w:hyperlink r:id="rId6" w:history="1">
        <w:r w:rsidRPr="00EF2C4C">
          <w:rPr>
            <w:rFonts w:ascii="Calibri" w:eastAsia="Calibri" w:hAnsi="Calibri" w:cs="Calibri"/>
            <w:color w:val="0563C1"/>
            <w:u w:val="single"/>
            <w:lang w:val="nl-NL"/>
          </w:rPr>
          <w:t>handicap@ukkel.brussels</w:t>
        </w:r>
      </w:hyperlink>
      <w:r w:rsidRPr="00EF2C4C">
        <w:rPr>
          <w:rFonts w:ascii="Calibri" w:eastAsia="Calibri" w:hAnsi="Calibri" w:cs="Calibri"/>
          <w:lang w:val="nl-NL"/>
        </w:rPr>
        <w:t xml:space="preserve"> - of per post naar Stallestraat 77 te 1180 Ukkel </w:t>
      </w:r>
    </w:p>
    <w:p w:rsidR="00861277" w:rsidRPr="00EF2C4C" w:rsidRDefault="00861277" w:rsidP="00861277">
      <w:pPr>
        <w:spacing w:line="240" w:lineRule="auto"/>
        <w:contextualSpacing/>
        <w:rPr>
          <w:rFonts w:cstheme="minorHAnsi"/>
          <w:sz w:val="24"/>
          <w:szCs w:val="24"/>
          <w:lang w:val="nl-NL"/>
        </w:rPr>
      </w:pPr>
    </w:p>
    <w:p w:rsidR="00B53392" w:rsidRPr="00EF2C4C" w:rsidRDefault="00CE141E" w:rsidP="00B53392">
      <w:pPr>
        <w:autoSpaceDE w:val="0"/>
        <w:autoSpaceDN w:val="0"/>
        <w:adjustRightInd w:val="0"/>
        <w:jc w:val="both"/>
        <w:rPr>
          <w:rFonts w:cstheme="minorHAnsi"/>
          <w:sz w:val="24"/>
          <w:szCs w:val="24"/>
          <w:lang w:val="nl-NL"/>
        </w:rPr>
      </w:pPr>
      <w:r w:rsidRPr="00EF2C4C">
        <w:rPr>
          <w:rFonts w:ascii="Calibri" w:eastAsia="Calibri" w:hAnsi="Calibri" w:cs="Calibri"/>
          <w:sz w:val="24"/>
          <w:szCs w:val="24"/>
          <w:lang w:val="nl-NL"/>
        </w:rPr>
        <w:t>Om lid te zijn van de raad moet bovendien aan de volgende voorwaarden voldaan zijn:</w:t>
      </w:r>
    </w:p>
    <w:p w:rsidR="00B53392" w:rsidRPr="00EF2C4C" w:rsidRDefault="00CE141E" w:rsidP="00B53392">
      <w:pPr>
        <w:autoSpaceDE w:val="0"/>
        <w:autoSpaceDN w:val="0"/>
        <w:adjustRightInd w:val="0"/>
        <w:jc w:val="both"/>
        <w:rPr>
          <w:rFonts w:cstheme="minorHAnsi"/>
          <w:sz w:val="24"/>
          <w:szCs w:val="24"/>
          <w:lang w:val="nl-NL"/>
        </w:rPr>
      </w:pPr>
      <w:r w:rsidRPr="00EF2C4C">
        <w:rPr>
          <w:rFonts w:ascii="Calibri" w:eastAsia="Calibri" w:hAnsi="Calibri" w:cs="Calibri"/>
          <w:sz w:val="24"/>
          <w:szCs w:val="24"/>
          <w:lang w:val="nl-NL"/>
        </w:rPr>
        <w:t>1°) minimaal 18 jaar;</w:t>
      </w:r>
    </w:p>
    <w:p w:rsidR="00B53392" w:rsidRPr="00EF2C4C" w:rsidRDefault="00CE141E" w:rsidP="00B53392">
      <w:pPr>
        <w:autoSpaceDE w:val="0"/>
        <w:autoSpaceDN w:val="0"/>
        <w:adjustRightInd w:val="0"/>
        <w:jc w:val="both"/>
        <w:rPr>
          <w:rFonts w:cstheme="minorHAnsi"/>
          <w:sz w:val="24"/>
          <w:szCs w:val="24"/>
          <w:lang w:val="nl-NL"/>
        </w:rPr>
      </w:pPr>
      <w:r w:rsidRPr="00EF2C4C">
        <w:rPr>
          <w:rFonts w:ascii="Calibri" w:eastAsia="Calibri" w:hAnsi="Calibri" w:cs="Calibri"/>
          <w:sz w:val="24"/>
          <w:szCs w:val="24"/>
          <w:lang w:val="nl-NL"/>
        </w:rPr>
        <w:t>2°) de burgerlijke en politieke rechten genieten;</w:t>
      </w:r>
    </w:p>
    <w:p w:rsidR="00B53392" w:rsidRPr="00EF2C4C" w:rsidRDefault="00CE141E" w:rsidP="00B53392">
      <w:pPr>
        <w:autoSpaceDE w:val="0"/>
        <w:autoSpaceDN w:val="0"/>
        <w:adjustRightInd w:val="0"/>
        <w:jc w:val="both"/>
        <w:rPr>
          <w:rFonts w:cstheme="minorHAnsi"/>
          <w:sz w:val="24"/>
          <w:szCs w:val="24"/>
          <w:lang w:val="nl-NL"/>
        </w:rPr>
      </w:pPr>
      <w:r w:rsidRPr="00EF2C4C">
        <w:rPr>
          <w:rFonts w:ascii="Calibri" w:eastAsia="Calibri" w:hAnsi="Calibri" w:cs="Calibri"/>
          <w:sz w:val="24"/>
          <w:szCs w:val="24"/>
          <w:lang w:val="nl-NL"/>
        </w:rPr>
        <w:t xml:space="preserve">3°) genieten van een legimitatie om de belangen van een persoon met een handicap te vertegenwoordigen of over een nuttige ervaring in dit domein beschikken. </w:t>
      </w:r>
    </w:p>
    <w:p w:rsidR="00B53392" w:rsidRPr="00EF2C4C" w:rsidRDefault="00CE141E" w:rsidP="00B53392">
      <w:pPr>
        <w:spacing w:line="240" w:lineRule="auto"/>
        <w:contextualSpacing/>
        <w:jc w:val="center"/>
        <w:rPr>
          <w:rFonts w:cstheme="minorHAnsi"/>
          <w:sz w:val="24"/>
          <w:szCs w:val="24"/>
          <w:lang w:val="nl-NL"/>
        </w:rPr>
      </w:pPr>
      <w:r w:rsidRPr="00EF2C4C">
        <w:rPr>
          <w:rFonts w:cstheme="minorHAnsi"/>
          <w:sz w:val="24"/>
          <w:szCs w:val="24"/>
          <w:lang w:val="nl-NL"/>
        </w:rPr>
        <w:t>--------------------------------</w:t>
      </w:r>
    </w:p>
    <w:p w:rsidR="00B53392" w:rsidRPr="00EF2C4C" w:rsidRDefault="00B53392" w:rsidP="00861277">
      <w:pPr>
        <w:spacing w:line="240" w:lineRule="auto"/>
        <w:contextualSpacing/>
        <w:rPr>
          <w:rFonts w:cstheme="minorHAnsi"/>
          <w:sz w:val="24"/>
          <w:szCs w:val="24"/>
          <w:lang w:val="nl-NL"/>
        </w:rPr>
      </w:pPr>
    </w:p>
    <w:p w:rsidR="00C36292" w:rsidRPr="00EF2C4C" w:rsidRDefault="00CE141E" w:rsidP="00B53392">
      <w:pPr>
        <w:spacing w:line="480" w:lineRule="auto"/>
        <w:contextualSpacing/>
        <w:rPr>
          <w:rFonts w:cstheme="minorHAnsi"/>
          <w:sz w:val="24"/>
          <w:szCs w:val="24"/>
          <w:lang w:val="nl-NL"/>
        </w:rPr>
      </w:pPr>
      <w:r w:rsidRPr="00EF2C4C">
        <w:rPr>
          <w:rFonts w:ascii="Calibri" w:eastAsia="Calibri" w:hAnsi="Calibri" w:cs="Calibri"/>
          <w:sz w:val="24"/>
          <w:szCs w:val="24"/>
          <w:lang w:val="nl-NL"/>
        </w:rPr>
        <w:t xml:space="preserve">Ik, ondergetekende, . . . . . . . . . . . . . . . . . . . . . . . . . . . . . . . . . . . . . . . . . . . . . . . . . . . . . . . . . . . . . </w:t>
      </w:r>
    </w:p>
    <w:p w:rsidR="00C36292" w:rsidRPr="00EF2C4C" w:rsidRDefault="00CE141E" w:rsidP="00B53392">
      <w:pPr>
        <w:spacing w:line="480" w:lineRule="auto"/>
        <w:contextualSpacing/>
        <w:rPr>
          <w:rFonts w:cstheme="minorHAnsi"/>
          <w:sz w:val="24"/>
          <w:szCs w:val="24"/>
          <w:lang w:val="nl-NL"/>
        </w:rPr>
      </w:pPr>
      <w:r w:rsidRPr="00EF2C4C">
        <w:rPr>
          <w:rFonts w:ascii="Calibri" w:eastAsia="Calibri" w:hAnsi="Calibri" w:cs="Calibri"/>
          <w:sz w:val="24"/>
          <w:szCs w:val="24"/>
          <w:lang w:val="nl-NL"/>
        </w:rPr>
        <w:t xml:space="preserve">Gehuisvest te . . . . . . . . . . . . . . . . . . . . . . . . . . . . . . . . . . . . . . . . . . . . . . . . . . . . . . . . . . . . . . . . . . . </w:t>
      </w:r>
    </w:p>
    <w:p w:rsidR="00C36292" w:rsidRPr="00EF2C4C" w:rsidRDefault="00CE141E" w:rsidP="00B53392">
      <w:pPr>
        <w:spacing w:line="480" w:lineRule="auto"/>
        <w:contextualSpacing/>
        <w:rPr>
          <w:rFonts w:cstheme="minorHAnsi"/>
          <w:sz w:val="24"/>
          <w:szCs w:val="24"/>
          <w:lang w:val="nl-NL"/>
        </w:rPr>
      </w:pPr>
      <w:r w:rsidRPr="00EF2C4C">
        <w:rPr>
          <w:rFonts w:ascii="Calibri" w:eastAsia="Calibri" w:hAnsi="Calibri" w:cs="Calibri"/>
          <w:sz w:val="24"/>
          <w:szCs w:val="24"/>
          <w:lang w:val="nl-NL"/>
        </w:rPr>
        <w:t>Telefoon: . . . . . . . . . . . . . . . . . . . . . . . . . . . Gsm: . . . . . . . . . . . . . . . . . . . . . . . . . . . . . . . . . . . . . . .</w:t>
      </w:r>
    </w:p>
    <w:p w:rsidR="00C36292" w:rsidRPr="00EF2C4C" w:rsidRDefault="00CE141E" w:rsidP="00B53392">
      <w:pPr>
        <w:spacing w:line="360" w:lineRule="auto"/>
        <w:contextualSpacing/>
        <w:rPr>
          <w:rFonts w:cstheme="minorHAnsi"/>
          <w:sz w:val="24"/>
          <w:szCs w:val="24"/>
          <w:lang w:val="nl-NL"/>
        </w:rPr>
      </w:pPr>
      <w:r w:rsidRPr="00EF2C4C">
        <w:rPr>
          <w:rFonts w:ascii="Calibri" w:eastAsia="Calibri" w:hAnsi="Calibri" w:cs="Calibri"/>
          <w:sz w:val="24"/>
          <w:szCs w:val="24"/>
          <w:lang w:val="nl-NL"/>
        </w:rPr>
        <w:t>Verklaar dat ik voldoe aan de 3 bovenvermelde voorwaarden en dat ik lid wil worden van de Adviesraad voor personen met een handicap, in mijn hoedanigheid van:</w:t>
      </w:r>
    </w:p>
    <w:p w:rsidR="00B53392" w:rsidRPr="00EF2C4C" w:rsidRDefault="00CE141E" w:rsidP="00B53392">
      <w:pPr>
        <w:pStyle w:val="Lijstalinea"/>
        <w:numPr>
          <w:ilvl w:val="0"/>
          <w:numId w:val="3"/>
        </w:numPr>
        <w:autoSpaceDE w:val="0"/>
        <w:autoSpaceDN w:val="0"/>
        <w:adjustRightInd w:val="0"/>
        <w:spacing w:line="360" w:lineRule="auto"/>
        <w:ind w:left="284"/>
        <w:jc w:val="both"/>
        <w:rPr>
          <w:rFonts w:cstheme="minorHAnsi"/>
          <w:sz w:val="24"/>
          <w:szCs w:val="24"/>
          <w:lang w:val="nl-NL"/>
        </w:rPr>
      </w:pPr>
      <w:r w:rsidRPr="00EF2C4C">
        <w:rPr>
          <w:rFonts w:ascii="Calibri" w:eastAsia="Calibri" w:hAnsi="Calibri" w:cs="Calibri"/>
          <w:sz w:val="24"/>
          <w:szCs w:val="24"/>
          <w:lang w:val="nl-NL"/>
        </w:rPr>
        <w:t>onafhankelijk persoon met een handicap of expertise, die zich voorstelt als een individu, gehuisvest in Ukkel of die activiteiten uitoefent op het grondgebied van de gemeente Ukkel (personen die zich voorstellen als individu hebben geen opvolger) *</w:t>
      </w:r>
    </w:p>
    <w:p w:rsidR="003E0423" w:rsidRPr="00EF2C4C" w:rsidRDefault="003E0423" w:rsidP="003E0423">
      <w:pPr>
        <w:pStyle w:val="Lijstalinea"/>
        <w:autoSpaceDE w:val="0"/>
        <w:autoSpaceDN w:val="0"/>
        <w:adjustRightInd w:val="0"/>
        <w:spacing w:line="360" w:lineRule="auto"/>
        <w:ind w:left="284"/>
        <w:jc w:val="both"/>
        <w:rPr>
          <w:rFonts w:cstheme="minorHAnsi"/>
          <w:sz w:val="24"/>
          <w:szCs w:val="24"/>
          <w:lang w:val="nl-NL"/>
        </w:rPr>
      </w:pPr>
    </w:p>
    <w:p w:rsidR="00B53392" w:rsidRPr="00EF2C4C" w:rsidRDefault="00CE141E" w:rsidP="00B53392">
      <w:pPr>
        <w:pStyle w:val="Lijstalinea"/>
        <w:numPr>
          <w:ilvl w:val="0"/>
          <w:numId w:val="3"/>
        </w:numPr>
        <w:autoSpaceDE w:val="0"/>
        <w:autoSpaceDN w:val="0"/>
        <w:adjustRightInd w:val="0"/>
        <w:spacing w:line="360" w:lineRule="auto"/>
        <w:ind w:left="284"/>
        <w:jc w:val="both"/>
        <w:rPr>
          <w:rFonts w:cstheme="minorHAnsi"/>
          <w:sz w:val="24"/>
          <w:szCs w:val="24"/>
          <w:lang w:val="nl-NL"/>
        </w:rPr>
      </w:pPr>
      <w:r w:rsidRPr="00EF2C4C">
        <w:rPr>
          <w:rFonts w:ascii="Calibri" w:eastAsia="Calibri" w:hAnsi="Calibri" w:cs="Calibri"/>
          <w:sz w:val="24"/>
          <w:szCs w:val="24"/>
          <w:lang w:val="nl-NL"/>
        </w:rPr>
        <w:t>expert, die zich voorstelt als een individu, gehuisvest in Ukkel of die activiteiten uitoefent op het grondgebied van de gemeente Ukkel (personen die zich voorstellen als individu hebben geen opvolger) *</w:t>
      </w:r>
    </w:p>
    <w:p w:rsidR="00B53392" w:rsidRPr="00EF2C4C" w:rsidRDefault="00B53392" w:rsidP="00B53392">
      <w:pPr>
        <w:pStyle w:val="Lijstalinea"/>
        <w:autoSpaceDE w:val="0"/>
        <w:autoSpaceDN w:val="0"/>
        <w:adjustRightInd w:val="0"/>
        <w:spacing w:line="360" w:lineRule="auto"/>
        <w:ind w:left="284"/>
        <w:jc w:val="both"/>
        <w:rPr>
          <w:rFonts w:cstheme="minorHAnsi"/>
          <w:sz w:val="24"/>
          <w:szCs w:val="24"/>
          <w:lang w:val="nl-NL"/>
        </w:rPr>
      </w:pPr>
    </w:p>
    <w:p w:rsidR="00EC33A4" w:rsidRPr="00EF2C4C" w:rsidRDefault="00CE141E" w:rsidP="00B53392">
      <w:pPr>
        <w:pStyle w:val="Lijstalinea"/>
        <w:numPr>
          <w:ilvl w:val="0"/>
          <w:numId w:val="3"/>
        </w:numPr>
        <w:autoSpaceDE w:val="0"/>
        <w:autoSpaceDN w:val="0"/>
        <w:adjustRightInd w:val="0"/>
        <w:spacing w:line="360" w:lineRule="auto"/>
        <w:ind w:left="284"/>
        <w:jc w:val="both"/>
        <w:rPr>
          <w:rFonts w:cstheme="minorHAnsi"/>
          <w:sz w:val="24"/>
          <w:szCs w:val="24"/>
          <w:lang w:val="nl-NL"/>
        </w:rPr>
      </w:pPr>
      <w:r w:rsidRPr="00EF2C4C">
        <w:rPr>
          <w:rFonts w:ascii="Calibri" w:eastAsia="Calibri" w:hAnsi="Calibri" w:cs="Calibri"/>
          <w:sz w:val="24"/>
          <w:szCs w:val="24"/>
          <w:lang w:val="nl-NL"/>
        </w:rPr>
        <w:t xml:space="preserve">(naam van de vereniging) . . . . . . . . . . . . . . . . . . . . . . . . . . . . . . . . . . . . . . . . . . . . . . . . . . . . . . , die de belangen van personen met een handicap behartigt en verdedigt, </w:t>
      </w:r>
    </w:p>
    <w:p w:rsidR="00B53392" w:rsidRPr="00EF2C4C" w:rsidRDefault="00CE141E" w:rsidP="00B53392">
      <w:pPr>
        <w:pStyle w:val="Lijstalinea"/>
        <w:numPr>
          <w:ilvl w:val="0"/>
          <w:numId w:val="2"/>
        </w:numPr>
        <w:autoSpaceDE w:val="0"/>
        <w:autoSpaceDN w:val="0"/>
        <w:adjustRightInd w:val="0"/>
        <w:spacing w:line="360" w:lineRule="auto"/>
        <w:jc w:val="both"/>
        <w:rPr>
          <w:rFonts w:cstheme="minorHAnsi"/>
          <w:sz w:val="24"/>
          <w:szCs w:val="24"/>
          <w:lang w:val="nl-NL"/>
        </w:rPr>
      </w:pPr>
      <w:r w:rsidRPr="00EF2C4C">
        <w:rPr>
          <w:rFonts w:ascii="Calibri" w:eastAsia="Calibri" w:hAnsi="Calibri" w:cs="Calibri"/>
          <w:sz w:val="24"/>
          <w:szCs w:val="24"/>
          <w:lang w:val="nl-NL"/>
        </w:rPr>
        <w:lastRenderedPageBreak/>
        <w:t>met zetel op het grondgebied van de gemeente Ukkel, (adres)</w:t>
      </w:r>
    </w:p>
    <w:p w:rsidR="00EC33A4" w:rsidRPr="00EF2C4C" w:rsidRDefault="00CE141E" w:rsidP="00B53392">
      <w:pPr>
        <w:pStyle w:val="Lijstalinea"/>
        <w:autoSpaceDE w:val="0"/>
        <w:autoSpaceDN w:val="0"/>
        <w:adjustRightInd w:val="0"/>
        <w:spacing w:line="360" w:lineRule="auto"/>
        <w:ind w:left="644"/>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w:t>
      </w:r>
    </w:p>
    <w:p w:rsidR="003E0423" w:rsidRPr="00EF2C4C" w:rsidRDefault="00CE141E" w:rsidP="00B53392">
      <w:pPr>
        <w:pStyle w:val="Lijstalinea"/>
        <w:numPr>
          <w:ilvl w:val="0"/>
          <w:numId w:val="2"/>
        </w:numPr>
        <w:autoSpaceDE w:val="0"/>
        <w:autoSpaceDN w:val="0"/>
        <w:adjustRightInd w:val="0"/>
        <w:spacing w:line="360" w:lineRule="auto"/>
        <w:jc w:val="both"/>
        <w:rPr>
          <w:rFonts w:cstheme="minorHAnsi"/>
          <w:sz w:val="24"/>
          <w:szCs w:val="24"/>
          <w:lang w:val="nl-NL"/>
        </w:rPr>
      </w:pPr>
      <w:r w:rsidRPr="00EF2C4C">
        <w:rPr>
          <w:rFonts w:ascii="Calibri" w:eastAsia="Calibri" w:hAnsi="Calibri" w:cs="Calibri"/>
          <w:sz w:val="24"/>
          <w:szCs w:val="24"/>
          <w:lang w:val="nl-NL"/>
        </w:rPr>
        <w:t xml:space="preserve">met daadwerkelijk de volgende activiteiten op het grondgebied van de gemeente Ukkel: </w:t>
      </w:r>
    </w:p>
    <w:p w:rsidR="00B53392" w:rsidRPr="00EF2C4C" w:rsidRDefault="00CE141E" w:rsidP="003E0423">
      <w:pPr>
        <w:pStyle w:val="Lijstalinea"/>
        <w:autoSpaceDE w:val="0"/>
        <w:autoSpaceDN w:val="0"/>
        <w:adjustRightInd w:val="0"/>
        <w:spacing w:line="360" w:lineRule="auto"/>
        <w:ind w:left="644"/>
        <w:jc w:val="both"/>
        <w:rPr>
          <w:rFonts w:cstheme="minorHAnsi"/>
          <w:sz w:val="24"/>
          <w:szCs w:val="24"/>
          <w:lang w:val="nl-NL"/>
        </w:rPr>
      </w:pPr>
      <w:r w:rsidRPr="00EF2C4C">
        <w:rPr>
          <w:rFonts w:cstheme="minorHAnsi"/>
          <w:sz w:val="24"/>
          <w:szCs w:val="24"/>
          <w:lang w:val="nl-NL"/>
        </w:rPr>
        <w:t>. . . . . . . . . . . . . . . . . . . . . . . . . . . . . . . . . . . . . . . . . . . . . . . . . . . . . . . . . . . . . . . . . . . . . . . . . . . . . . . . . . . .</w:t>
      </w:r>
      <w:r w:rsidR="00C36292" w:rsidRPr="00EF2C4C">
        <w:rPr>
          <w:rFonts w:cstheme="minorHAnsi"/>
          <w:sz w:val="24"/>
          <w:szCs w:val="24"/>
          <w:lang w:val="nl-NL"/>
        </w:rPr>
        <w:t xml:space="preserve"> </w:t>
      </w:r>
      <w:r w:rsidRPr="00EF2C4C">
        <w:rPr>
          <w:rFonts w:cstheme="minorHAnsi"/>
          <w:sz w:val="24"/>
          <w:szCs w:val="24"/>
          <w:lang w:val="nl-NL"/>
        </w:rPr>
        <w:t xml:space="preserve">. . . . . . . . . . . . . . . . . . . . . . . . . . . . . . . . . . . . . . . . . . . . . . . . . . . . . . . . . . . . . . . . </w:t>
      </w:r>
    </w:p>
    <w:p w:rsidR="00B53392" w:rsidRPr="00EF2C4C" w:rsidRDefault="00CE141E" w:rsidP="00B53392">
      <w:pPr>
        <w:autoSpaceDE w:val="0"/>
        <w:autoSpaceDN w:val="0"/>
        <w:adjustRightInd w:val="0"/>
        <w:spacing w:line="360" w:lineRule="auto"/>
        <w:jc w:val="both"/>
        <w:rPr>
          <w:rFonts w:cstheme="minorHAnsi"/>
          <w:sz w:val="24"/>
          <w:szCs w:val="24"/>
          <w:lang w:val="nl-NL"/>
        </w:rPr>
      </w:pPr>
      <w:r w:rsidRPr="00EF2C4C">
        <w:rPr>
          <w:rFonts w:ascii="Calibri" w:eastAsia="Calibri" w:hAnsi="Calibri" w:cs="Calibri"/>
          <w:sz w:val="24"/>
          <w:szCs w:val="24"/>
          <w:lang w:val="nl-NL"/>
        </w:rPr>
        <w:t>Elke vereniging stelt een effectief lid en een plaatsvervanger voor:</w:t>
      </w:r>
    </w:p>
    <w:p w:rsidR="00B53392" w:rsidRPr="00EF2C4C" w:rsidRDefault="00CE141E" w:rsidP="00B53392">
      <w:pPr>
        <w:autoSpaceDE w:val="0"/>
        <w:autoSpaceDN w:val="0"/>
        <w:adjustRightInd w:val="0"/>
        <w:spacing w:line="360" w:lineRule="auto"/>
        <w:jc w:val="both"/>
        <w:rPr>
          <w:rFonts w:cstheme="minorHAnsi"/>
          <w:sz w:val="24"/>
          <w:szCs w:val="24"/>
          <w:lang w:val="nl-NL"/>
        </w:rPr>
      </w:pPr>
      <w:r w:rsidRPr="00EF2C4C">
        <w:rPr>
          <w:rFonts w:ascii="Calibri" w:eastAsia="Calibri" w:hAnsi="Calibri" w:cs="Calibri"/>
          <w:sz w:val="24"/>
          <w:szCs w:val="24"/>
          <w:lang w:val="nl-NL"/>
        </w:rPr>
        <w:t xml:space="preserve">Het aangestelde effectief lid is . . . . . . . . . . . . . . . . . . . . . . . . . . . . . . . . . . . . . . . . . . . . . . . . . . </w:t>
      </w:r>
    </w:p>
    <w:p w:rsidR="00B53392" w:rsidRPr="00EF2C4C" w:rsidRDefault="00CE141E" w:rsidP="00B53392">
      <w:pPr>
        <w:autoSpaceDE w:val="0"/>
        <w:autoSpaceDN w:val="0"/>
        <w:adjustRightInd w:val="0"/>
        <w:spacing w:line="360" w:lineRule="auto"/>
        <w:jc w:val="both"/>
        <w:rPr>
          <w:rFonts w:cstheme="minorHAnsi"/>
          <w:sz w:val="24"/>
          <w:szCs w:val="24"/>
          <w:lang w:val="nl-NL"/>
        </w:rPr>
      </w:pPr>
      <w:r w:rsidRPr="00EF2C4C">
        <w:rPr>
          <w:rFonts w:ascii="Calibri" w:eastAsia="Calibri" w:hAnsi="Calibri" w:cs="Calibri"/>
          <w:sz w:val="24"/>
          <w:szCs w:val="24"/>
          <w:lang w:val="nl-NL"/>
        </w:rPr>
        <w:t>De opvolger die het effectief lid vervangt telkens dit verhinderd is, door de vereniging aangesteld, is . . . . . . . . .. . . . . . . . . . . . . . . . . . . . . . . . . . . . . . . . . . . . . . .</w:t>
      </w:r>
    </w:p>
    <w:p w:rsidR="00C36292" w:rsidRPr="00EF2C4C" w:rsidRDefault="00CE141E" w:rsidP="00B53392">
      <w:pPr>
        <w:autoSpaceDE w:val="0"/>
        <w:autoSpaceDN w:val="0"/>
        <w:adjustRightInd w:val="0"/>
        <w:spacing w:line="360" w:lineRule="auto"/>
        <w:jc w:val="both"/>
        <w:rPr>
          <w:rFonts w:cstheme="minorHAnsi"/>
          <w:b/>
          <w:sz w:val="24"/>
          <w:szCs w:val="24"/>
          <w:u w:val="single"/>
          <w:lang w:val="nl-NL"/>
        </w:rPr>
      </w:pPr>
      <w:r w:rsidRPr="00EF2C4C">
        <w:rPr>
          <w:rFonts w:ascii="Calibri" w:eastAsia="Calibri" w:hAnsi="Calibri" w:cs="Calibri"/>
          <w:b/>
          <w:bCs/>
          <w:sz w:val="24"/>
          <w:szCs w:val="24"/>
          <w:u w:val="single"/>
          <w:lang w:val="nl-NL"/>
        </w:rPr>
        <w:t>Aan de kandidatuursaanvraag moeten de statuten van de vereniging toegevoegd worden.</w:t>
      </w:r>
    </w:p>
    <w:p w:rsidR="00C36292" w:rsidRPr="00EF2C4C" w:rsidRDefault="00CE141E" w:rsidP="00861277">
      <w:pPr>
        <w:spacing w:line="240" w:lineRule="auto"/>
        <w:contextualSpacing/>
        <w:rPr>
          <w:rFonts w:cstheme="minorHAnsi"/>
          <w:sz w:val="24"/>
          <w:szCs w:val="24"/>
          <w:lang w:val="nl-NL"/>
        </w:rPr>
      </w:pPr>
      <w:r w:rsidRPr="00EF2C4C">
        <w:rPr>
          <w:rFonts w:ascii="Calibri" w:eastAsia="Calibri" w:hAnsi="Calibri" w:cs="Calibri"/>
          <w:sz w:val="24"/>
          <w:szCs w:val="24"/>
          <w:lang w:val="nl-NL"/>
        </w:rPr>
        <w:t>Ik wens lid te worden van de GARPH om de volgende redenen:</w:t>
      </w:r>
    </w:p>
    <w:p w:rsidR="003E0423" w:rsidRPr="00EF2C4C" w:rsidRDefault="003E0423" w:rsidP="00861277">
      <w:pPr>
        <w:spacing w:line="240" w:lineRule="auto"/>
        <w:contextualSpacing/>
        <w:rPr>
          <w:rFonts w:cstheme="minorHAnsi"/>
          <w:sz w:val="24"/>
          <w:szCs w:val="24"/>
          <w:lang w:val="nl-NL"/>
        </w:rPr>
      </w:pP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626843" w:rsidRPr="00EF2C4C" w:rsidRDefault="00CE141E" w:rsidP="00626843">
      <w:pPr>
        <w:autoSpaceDE w:val="0"/>
        <w:autoSpaceDN w:val="0"/>
        <w:adjustRightInd w:val="0"/>
        <w:spacing w:line="360" w:lineRule="auto"/>
        <w:jc w:val="both"/>
        <w:rPr>
          <w:rFonts w:cstheme="minorHAnsi"/>
          <w:sz w:val="24"/>
          <w:szCs w:val="24"/>
          <w:lang w:val="nl-NL"/>
        </w:rPr>
      </w:pPr>
      <w:r w:rsidRPr="00EF2C4C">
        <w:rPr>
          <w:rFonts w:cstheme="minorHAnsi"/>
          <w:sz w:val="24"/>
          <w:szCs w:val="24"/>
          <w:lang w:val="nl-NL"/>
        </w:rPr>
        <w:t xml:space="preserve">. . . . . . . . . . . . . . . . . . . . . . . . . . . . . . . . . . . . . . . . . . . . . . . . . . . . . . . . . . . . . . . . . . . . . . . . . . . . . . . </w:t>
      </w:r>
    </w:p>
    <w:p w:rsidR="003E0423" w:rsidRPr="00EF2C4C" w:rsidRDefault="00CE141E" w:rsidP="00861277">
      <w:pPr>
        <w:spacing w:line="240" w:lineRule="auto"/>
        <w:contextualSpacing/>
        <w:rPr>
          <w:rFonts w:cstheme="minorHAnsi"/>
          <w:sz w:val="24"/>
          <w:szCs w:val="24"/>
          <w:lang w:val="nl-NL"/>
        </w:rPr>
      </w:pPr>
      <w:r w:rsidRPr="00EF2C4C">
        <w:rPr>
          <w:rFonts w:ascii="Calibri" w:eastAsia="Calibri" w:hAnsi="Calibri" w:cs="Calibri"/>
          <w:sz w:val="24"/>
          <w:szCs w:val="24"/>
          <w:lang w:val="nl-NL"/>
        </w:rPr>
        <w:t>Ukkel, op . . . . . . . . . . . . . . . . . . . . . . . . . . . . . . . . (datum)</w:t>
      </w:r>
    </w:p>
    <w:p w:rsidR="005F268F" w:rsidRPr="00EF2C4C" w:rsidRDefault="005F268F" w:rsidP="00861277">
      <w:pPr>
        <w:spacing w:line="240" w:lineRule="auto"/>
        <w:contextualSpacing/>
        <w:rPr>
          <w:rFonts w:cstheme="minorHAnsi"/>
          <w:sz w:val="24"/>
          <w:szCs w:val="24"/>
          <w:lang w:val="nl-NL"/>
        </w:rPr>
      </w:pPr>
    </w:p>
    <w:p w:rsidR="005F268F" w:rsidRPr="00EF2C4C" w:rsidRDefault="005F268F" w:rsidP="00861277">
      <w:pPr>
        <w:spacing w:line="240" w:lineRule="auto"/>
        <w:contextualSpacing/>
        <w:rPr>
          <w:rFonts w:cstheme="minorHAnsi"/>
          <w:sz w:val="24"/>
          <w:szCs w:val="24"/>
          <w:lang w:val="nl-NL"/>
        </w:rPr>
      </w:pPr>
    </w:p>
    <w:p w:rsidR="005F268F" w:rsidRPr="00EF2C4C" w:rsidRDefault="005F268F"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5F268F" w:rsidRPr="00EF2C4C" w:rsidRDefault="00CE141E" w:rsidP="00861277">
      <w:pPr>
        <w:spacing w:line="240" w:lineRule="auto"/>
        <w:contextualSpacing/>
        <w:rPr>
          <w:rFonts w:cstheme="minorHAnsi"/>
          <w:sz w:val="24"/>
          <w:szCs w:val="24"/>
          <w:lang w:val="nl-NL"/>
        </w:rPr>
      </w:pPr>
      <w:r w:rsidRPr="00EF2C4C">
        <w:rPr>
          <w:rFonts w:cstheme="minorHAnsi"/>
          <w:sz w:val="24"/>
          <w:szCs w:val="24"/>
          <w:lang w:val="nl-NL"/>
        </w:rPr>
        <w:t xml:space="preserve">                 . . . </w:t>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t xml:space="preserve">. . . </w:t>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p>
    <w:p w:rsidR="005F268F" w:rsidRPr="00EF2C4C" w:rsidRDefault="005F268F" w:rsidP="00861277">
      <w:pPr>
        <w:spacing w:line="240" w:lineRule="auto"/>
        <w:contextualSpacing/>
        <w:rPr>
          <w:rFonts w:cstheme="minorHAnsi"/>
          <w:sz w:val="24"/>
          <w:szCs w:val="24"/>
          <w:lang w:val="nl-NL"/>
        </w:rPr>
      </w:pPr>
    </w:p>
    <w:p w:rsidR="005F268F" w:rsidRPr="00EF2C4C" w:rsidRDefault="005F268F" w:rsidP="00861277">
      <w:pPr>
        <w:spacing w:line="240" w:lineRule="auto"/>
        <w:contextualSpacing/>
        <w:rPr>
          <w:rFonts w:cstheme="minorHAnsi"/>
          <w:sz w:val="24"/>
          <w:szCs w:val="24"/>
          <w:lang w:val="nl-NL"/>
        </w:rPr>
      </w:pPr>
    </w:p>
    <w:p w:rsidR="006B06AB" w:rsidRPr="00EF2C4C" w:rsidRDefault="00CE141E" w:rsidP="00861277">
      <w:pPr>
        <w:spacing w:line="240" w:lineRule="auto"/>
        <w:contextualSpacing/>
        <w:rPr>
          <w:rFonts w:cstheme="minorHAnsi"/>
          <w:sz w:val="24"/>
          <w:szCs w:val="24"/>
          <w:lang w:val="nl-NL"/>
        </w:rPr>
      </w:pPr>
      <w:r w:rsidRPr="00EF2C4C">
        <w:rPr>
          <w:rFonts w:ascii="Calibri" w:eastAsia="Calibri" w:hAnsi="Calibri" w:cs="Calibri"/>
          <w:sz w:val="24"/>
          <w:szCs w:val="24"/>
          <w:lang w:val="nl-NL"/>
        </w:rPr>
        <w:t>(handtekening onafhankelijke)</w:t>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t>(handtekening expert)</w:t>
      </w: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6B06AB" w:rsidRPr="00EF2C4C" w:rsidRDefault="00CE141E" w:rsidP="00861277">
      <w:pPr>
        <w:spacing w:line="240" w:lineRule="auto"/>
        <w:contextualSpacing/>
        <w:rPr>
          <w:rFonts w:cstheme="minorHAnsi"/>
          <w:sz w:val="24"/>
          <w:szCs w:val="24"/>
          <w:lang w:val="nl-NL"/>
        </w:rPr>
      </w:pPr>
      <w:r w:rsidRPr="00EF2C4C">
        <w:rPr>
          <w:rFonts w:cstheme="minorHAnsi"/>
          <w:sz w:val="24"/>
          <w:szCs w:val="24"/>
          <w:lang w:val="nl-NL"/>
        </w:rPr>
        <w:tab/>
        <w:t xml:space="preserve">. . . </w:t>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r>
      <w:r w:rsidRPr="00EF2C4C">
        <w:rPr>
          <w:rFonts w:cstheme="minorHAnsi"/>
          <w:sz w:val="24"/>
          <w:szCs w:val="24"/>
          <w:lang w:val="nl-NL"/>
        </w:rPr>
        <w:tab/>
        <w:t xml:space="preserve">. . . </w:t>
      </w:r>
    </w:p>
    <w:p w:rsidR="006B06AB" w:rsidRPr="00EF2C4C" w:rsidRDefault="006B06AB" w:rsidP="00861277">
      <w:pPr>
        <w:spacing w:line="240" w:lineRule="auto"/>
        <w:contextualSpacing/>
        <w:rPr>
          <w:rFonts w:cstheme="minorHAnsi"/>
          <w:sz w:val="24"/>
          <w:szCs w:val="24"/>
          <w:lang w:val="nl-NL"/>
        </w:rPr>
      </w:pPr>
    </w:p>
    <w:p w:rsidR="006B06AB" w:rsidRPr="00EF2C4C" w:rsidRDefault="006B06AB" w:rsidP="00861277">
      <w:pPr>
        <w:spacing w:line="240" w:lineRule="auto"/>
        <w:contextualSpacing/>
        <w:rPr>
          <w:rFonts w:cstheme="minorHAnsi"/>
          <w:sz w:val="24"/>
          <w:szCs w:val="24"/>
          <w:lang w:val="nl-NL"/>
        </w:rPr>
      </w:pPr>
    </w:p>
    <w:p w:rsidR="005F268F" w:rsidRPr="00EF2C4C" w:rsidRDefault="00CE141E" w:rsidP="00861277">
      <w:pPr>
        <w:spacing w:line="240" w:lineRule="auto"/>
        <w:contextualSpacing/>
        <w:rPr>
          <w:rFonts w:cstheme="minorHAnsi"/>
          <w:sz w:val="24"/>
          <w:szCs w:val="24"/>
          <w:lang w:val="nl-NL"/>
        </w:rPr>
      </w:pPr>
      <w:r w:rsidRPr="00EF2C4C">
        <w:rPr>
          <w:rFonts w:ascii="Calibri" w:eastAsia="Calibri" w:hAnsi="Calibri" w:cs="Calibri"/>
          <w:sz w:val="24"/>
          <w:szCs w:val="24"/>
          <w:lang w:val="nl-NL"/>
        </w:rPr>
        <w:t>(effectief lid)</w:t>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r>
      <w:r w:rsidRPr="00EF2C4C">
        <w:rPr>
          <w:rFonts w:ascii="Calibri" w:eastAsia="Calibri" w:hAnsi="Calibri" w:cs="Calibri"/>
          <w:sz w:val="24"/>
          <w:szCs w:val="24"/>
          <w:lang w:val="nl-NL"/>
        </w:rPr>
        <w:tab/>
        <w:t>(lid-opvolger)</w:t>
      </w:r>
    </w:p>
    <w:sectPr w:rsidR="005F268F" w:rsidRPr="00EF2C4C" w:rsidSect="005F268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C0F"/>
    <w:multiLevelType w:val="hybridMultilevel"/>
    <w:tmpl w:val="5DA84B3E"/>
    <w:lvl w:ilvl="0" w:tplc="552E314C">
      <w:start w:val="1"/>
      <w:numFmt w:val="lowerLetter"/>
      <w:lvlText w:val="%1)"/>
      <w:lvlJc w:val="left"/>
      <w:pPr>
        <w:ind w:left="720" w:hanging="360"/>
      </w:pPr>
      <w:rPr>
        <w:rFonts w:hint="default"/>
      </w:rPr>
    </w:lvl>
    <w:lvl w:ilvl="1" w:tplc="8F868344" w:tentative="1">
      <w:start w:val="1"/>
      <w:numFmt w:val="lowerLetter"/>
      <w:lvlText w:val="%2."/>
      <w:lvlJc w:val="left"/>
      <w:pPr>
        <w:ind w:left="1440" w:hanging="360"/>
      </w:pPr>
    </w:lvl>
    <w:lvl w:ilvl="2" w:tplc="46B2A4D2" w:tentative="1">
      <w:start w:val="1"/>
      <w:numFmt w:val="lowerRoman"/>
      <w:lvlText w:val="%3."/>
      <w:lvlJc w:val="right"/>
      <w:pPr>
        <w:ind w:left="2160" w:hanging="180"/>
      </w:pPr>
    </w:lvl>
    <w:lvl w:ilvl="3" w:tplc="B086898A" w:tentative="1">
      <w:start w:val="1"/>
      <w:numFmt w:val="decimal"/>
      <w:lvlText w:val="%4."/>
      <w:lvlJc w:val="left"/>
      <w:pPr>
        <w:ind w:left="2880" w:hanging="360"/>
      </w:pPr>
    </w:lvl>
    <w:lvl w:ilvl="4" w:tplc="1B2A96A4" w:tentative="1">
      <w:start w:val="1"/>
      <w:numFmt w:val="lowerLetter"/>
      <w:lvlText w:val="%5."/>
      <w:lvlJc w:val="left"/>
      <w:pPr>
        <w:ind w:left="3600" w:hanging="360"/>
      </w:pPr>
    </w:lvl>
    <w:lvl w:ilvl="5" w:tplc="751AE284" w:tentative="1">
      <w:start w:val="1"/>
      <w:numFmt w:val="lowerRoman"/>
      <w:lvlText w:val="%6."/>
      <w:lvlJc w:val="right"/>
      <w:pPr>
        <w:ind w:left="4320" w:hanging="180"/>
      </w:pPr>
    </w:lvl>
    <w:lvl w:ilvl="6" w:tplc="92F41A52" w:tentative="1">
      <w:start w:val="1"/>
      <w:numFmt w:val="decimal"/>
      <w:lvlText w:val="%7."/>
      <w:lvlJc w:val="left"/>
      <w:pPr>
        <w:ind w:left="5040" w:hanging="360"/>
      </w:pPr>
    </w:lvl>
    <w:lvl w:ilvl="7" w:tplc="1E0C3100" w:tentative="1">
      <w:start w:val="1"/>
      <w:numFmt w:val="lowerLetter"/>
      <w:lvlText w:val="%8."/>
      <w:lvlJc w:val="left"/>
      <w:pPr>
        <w:ind w:left="5760" w:hanging="360"/>
      </w:pPr>
    </w:lvl>
    <w:lvl w:ilvl="8" w:tplc="52282288" w:tentative="1">
      <w:start w:val="1"/>
      <w:numFmt w:val="lowerRoman"/>
      <w:lvlText w:val="%9."/>
      <w:lvlJc w:val="right"/>
      <w:pPr>
        <w:ind w:left="6480" w:hanging="180"/>
      </w:pPr>
    </w:lvl>
  </w:abstractNum>
  <w:abstractNum w:abstractNumId="1" w15:restartNumberingAfterBreak="0">
    <w:nsid w:val="5D51374E"/>
    <w:multiLevelType w:val="hybridMultilevel"/>
    <w:tmpl w:val="D4E4AE52"/>
    <w:lvl w:ilvl="0" w:tplc="92F2D2CC">
      <w:start w:val="1"/>
      <w:numFmt w:val="lowerLetter"/>
      <w:lvlText w:val="%1)"/>
      <w:lvlJc w:val="left"/>
      <w:pPr>
        <w:ind w:left="720" w:hanging="360"/>
      </w:pPr>
      <w:rPr>
        <w:rFonts w:hint="default"/>
      </w:rPr>
    </w:lvl>
    <w:lvl w:ilvl="1" w:tplc="866A04E8" w:tentative="1">
      <w:start w:val="1"/>
      <w:numFmt w:val="lowerLetter"/>
      <w:lvlText w:val="%2."/>
      <w:lvlJc w:val="left"/>
      <w:pPr>
        <w:ind w:left="1440" w:hanging="360"/>
      </w:pPr>
    </w:lvl>
    <w:lvl w:ilvl="2" w:tplc="7884D348" w:tentative="1">
      <w:start w:val="1"/>
      <w:numFmt w:val="lowerRoman"/>
      <w:lvlText w:val="%3."/>
      <w:lvlJc w:val="right"/>
      <w:pPr>
        <w:ind w:left="2160" w:hanging="180"/>
      </w:pPr>
    </w:lvl>
    <w:lvl w:ilvl="3" w:tplc="2D18401E" w:tentative="1">
      <w:start w:val="1"/>
      <w:numFmt w:val="decimal"/>
      <w:lvlText w:val="%4."/>
      <w:lvlJc w:val="left"/>
      <w:pPr>
        <w:ind w:left="2880" w:hanging="360"/>
      </w:pPr>
    </w:lvl>
    <w:lvl w:ilvl="4" w:tplc="1E761498" w:tentative="1">
      <w:start w:val="1"/>
      <w:numFmt w:val="lowerLetter"/>
      <w:lvlText w:val="%5."/>
      <w:lvlJc w:val="left"/>
      <w:pPr>
        <w:ind w:left="3600" w:hanging="360"/>
      </w:pPr>
    </w:lvl>
    <w:lvl w:ilvl="5" w:tplc="5C20C27E" w:tentative="1">
      <w:start w:val="1"/>
      <w:numFmt w:val="lowerRoman"/>
      <w:lvlText w:val="%6."/>
      <w:lvlJc w:val="right"/>
      <w:pPr>
        <w:ind w:left="4320" w:hanging="180"/>
      </w:pPr>
    </w:lvl>
    <w:lvl w:ilvl="6" w:tplc="D0784A4A" w:tentative="1">
      <w:start w:val="1"/>
      <w:numFmt w:val="decimal"/>
      <w:lvlText w:val="%7."/>
      <w:lvlJc w:val="left"/>
      <w:pPr>
        <w:ind w:left="5040" w:hanging="360"/>
      </w:pPr>
    </w:lvl>
    <w:lvl w:ilvl="7" w:tplc="5E36A388" w:tentative="1">
      <w:start w:val="1"/>
      <w:numFmt w:val="lowerLetter"/>
      <w:lvlText w:val="%8."/>
      <w:lvlJc w:val="left"/>
      <w:pPr>
        <w:ind w:left="5760" w:hanging="360"/>
      </w:pPr>
    </w:lvl>
    <w:lvl w:ilvl="8" w:tplc="3992DE66" w:tentative="1">
      <w:start w:val="1"/>
      <w:numFmt w:val="lowerRoman"/>
      <w:lvlText w:val="%9."/>
      <w:lvlJc w:val="right"/>
      <w:pPr>
        <w:ind w:left="6480" w:hanging="180"/>
      </w:pPr>
    </w:lvl>
  </w:abstractNum>
  <w:abstractNum w:abstractNumId="2" w15:restartNumberingAfterBreak="0">
    <w:nsid w:val="60B42384"/>
    <w:multiLevelType w:val="hybridMultilevel"/>
    <w:tmpl w:val="830036C6"/>
    <w:lvl w:ilvl="0" w:tplc="7C4E21C6">
      <w:start w:val="1"/>
      <w:numFmt w:val="bullet"/>
      <w:lvlText w:val="-"/>
      <w:lvlJc w:val="left"/>
      <w:pPr>
        <w:ind w:left="644" w:hanging="360"/>
      </w:pPr>
      <w:rPr>
        <w:rFonts w:ascii="Calibri" w:eastAsiaTheme="minorHAnsi" w:hAnsi="Calibri" w:cs="Calibri" w:hint="default"/>
      </w:rPr>
    </w:lvl>
    <w:lvl w:ilvl="1" w:tplc="0D446DD4" w:tentative="1">
      <w:start w:val="1"/>
      <w:numFmt w:val="bullet"/>
      <w:lvlText w:val="o"/>
      <w:lvlJc w:val="left"/>
      <w:pPr>
        <w:ind w:left="1364" w:hanging="360"/>
      </w:pPr>
      <w:rPr>
        <w:rFonts w:ascii="Courier New" w:hAnsi="Courier New" w:cs="Courier New" w:hint="default"/>
      </w:rPr>
    </w:lvl>
    <w:lvl w:ilvl="2" w:tplc="F740179E" w:tentative="1">
      <w:start w:val="1"/>
      <w:numFmt w:val="bullet"/>
      <w:lvlText w:val=""/>
      <w:lvlJc w:val="left"/>
      <w:pPr>
        <w:ind w:left="2084" w:hanging="360"/>
      </w:pPr>
      <w:rPr>
        <w:rFonts w:ascii="Wingdings" w:hAnsi="Wingdings" w:hint="default"/>
      </w:rPr>
    </w:lvl>
    <w:lvl w:ilvl="3" w:tplc="80825D86" w:tentative="1">
      <w:start w:val="1"/>
      <w:numFmt w:val="bullet"/>
      <w:lvlText w:val=""/>
      <w:lvlJc w:val="left"/>
      <w:pPr>
        <w:ind w:left="2804" w:hanging="360"/>
      </w:pPr>
      <w:rPr>
        <w:rFonts w:ascii="Symbol" w:hAnsi="Symbol" w:hint="default"/>
      </w:rPr>
    </w:lvl>
    <w:lvl w:ilvl="4" w:tplc="5B72A11A" w:tentative="1">
      <w:start w:val="1"/>
      <w:numFmt w:val="bullet"/>
      <w:lvlText w:val="o"/>
      <w:lvlJc w:val="left"/>
      <w:pPr>
        <w:ind w:left="3524" w:hanging="360"/>
      </w:pPr>
      <w:rPr>
        <w:rFonts w:ascii="Courier New" w:hAnsi="Courier New" w:cs="Courier New" w:hint="default"/>
      </w:rPr>
    </w:lvl>
    <w:lvl w:ilvl="5" w:tplc="095091BE" w:tentative="1">
      <w:start w:val="1"/>
      <w:numFmt w:val="bullet"/>
      <w:lvlText w:val=""/>
      <w:lvlJc w:val="left"/>
      <w:pPr>
        <w:ind w:left="4244" w:hanging="360"/>
      </w:pPr>
      <w:rPr>
        <w:rFonts w:ascii="Wingdings" w:hAnsi="Wingdings" w:hint="default"/>
      </w:rPr>
    </w:lvl>
    <w:lvl w:ilvl="6" w:tplc="9746C7F4" w:tentative="1">
      <w:start w:val="1"/>
      <w:numFmt w:val="bullet"/>
      <w:lvlText w:val=""/>
      <w:lvlJc w:val="left"/>
      <w:pPr>
        <w:ind w:left="4964" w:hanging="360"/>
      </w:pPr>
      <w:rPr>
        <w:rFonts w:ascii="Symbol" w:hAnsi="Symbol" w:hint="default"/>
      </w:rPr>
    </w:lvl>
    <w:lvl w:ilvl="7" w:tplc="7646FDC0" w:tentative="1">
      <w:start w:val="1"/>
      <w:numFmt w:val="bullet"/>
      <w:lvlText w:val="o"/>
      <w:lvlJc w:val="left"/>
      <w:pPr>
        <w:ind w:left="5684" w:hanging="360"/>
      </w:pPr>
      <w:rPr>
        <w:rFonts w:ascii="Courier New" w:hAnsi="Courier New" w:cs="Courier New" w:hint="default"/>
      </w:rPr>
    </w:lvl>
    <w:lvl w:ilvl="8" w:tplc="4A2A9AB8"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7"/>
    <w:rsid w:val="000166AB"/>
    <w:rsid w:val="00063C68"/>
    <w:rsid w:val="003E0423"/>
    <w:rsid w:val="00496510"/>
    <w:rsid w:val="00544756"/>
    <w:rsid w:val="005F268F"/>
    <w:rsid w:val="005F79EE"/>
    <w:rsid w:val="00626843"/>
    <w:rsid w:val="006B06AB"/>
    <w:rsid w:val="00823426"/>
    <w:rsid w:val="00861277"/>
    <w:rsid w:val="00861D11"/>
    <w:rsid w:val="00906A55"/>
    <w:rsid w:val="00B53392"/>
    <w:rsid w:val="00C36292"/>
    <w:rsid w:val="00CE141E"/>
    <w:rsid w:val="00EC33A4"/>
    <w:rsid w:val="00EF2C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06C3A-EA18-40ED-9AED-96B619BF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6292"/>
    <w:rPr>
      <w:color w:val="0563C1" w:themeColor="hyperlink"/>
      <w:u w:val="single"/>
    </w:rPr>
  </w:style>
  <w:style w:type="paragraph" w:styleId="Lijstalinea">
    <w:name w:val="List Paragraph"/>
    <w:basedOn w:val="Standaard"/>
    <w:uiPriority w:val="34"/>
    <w:qFormat/>
    <w:rsid w:val="0086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dicap@uccle.brusse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Geyter Gisèle</dc:creator>
  <cp:lastModifiedBy>Van Poucke Koen</cp:lastModifiedBy>
  <cp:revision>7</cp:revision>
  <dcterms:created xsi:type="dcterms:W3CDTF">2025-03-05T14:22:00Z</dcterms:created>
  <dcterms:modified xsi:type="dcterms:W3CDTF">2025-03-06T08:51:00Z</dcterms:modified>
</cp:coreProperties>
</file>